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64" w:rsidRPr="0040441B" w:rsidRDefault="0040441B" w:rsidP="0040441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0441B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246664" w:rsidRPr="004044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سياسة </w:t>
      </w:r>
      <w:r w:rsidRPr="0040441B">
        <w:rPr>
          <w:rFonts w:asciiTheme="majorBidi" w:hAnsiTheme="majorBidi" w:cstheme="majorBidi"/>
          <w:b/>
          <w:bCs/>
          <w:sz w:val="28"/>
          <w:szCs w:val="28"/>
          <w:rtl/>
        </w:rPr>
        <w:t>العامة ل</w:t>
      </w:r>
      <w:r w:rsidR="00246664" w:rsidRPr="0040441B">
        <w:rPr>
          <w:rFonts w:asciiTheme="majorBidi" w:hAnsiTheme="majorBidi" w:cstheme="majorBidi"/>
          <w:b/>
          <w:bCs/>
          <w:sz w:val="28"/>
          <w:szCs w:val="28"/>
          <w:rtl/>
        </w:rPr>
        <w:t>لنشر في المجلة</w:t>
      </w:r>
      <w:bookmarkStart w:id="0" w:name="_GoBack"/>
      <w:bookmarkEnd w:id="0"/>
    </w:p>
    <w:p w:rsidR="00246664" w:rsidRPr="0040441B" w:rsidRDefault="0040441B" w:rsidP="00592788">
      <w:pPr>
        <w:spacing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</w:pPr>
      <w:r w:rsidRPr="0040441B">
        <w:rPr>
          <w:rFonts w:asciiTheme="majorBidi" w:hAnsiTheme="majorBidi" w:cs="Times New Roman" w:hint="cs"/>
          <w:b/>
          <w:bCs/>
          <w:sz w:val="28"/>
          <w:szCs w:val="28"/>
          <w:rtl/>
          <w:lang w:bidi="ar-AE"/>
        </w:rPr>
        <w:t>أولاً</w:t>
      </w:r>
      <w:r w:rsidRPr="0040441B">
        <w:rPr>
          <w:rFonts w:asciiTheme="majorBidi" w:hAnsiTheme="majorBidi" w:cs="Times New Roman"/>
          <w:b/>
          <w:bCs/>
          <w:sz w:val="28"/>
          <w:szCs w:val="28"/>
          <w:rtl/>
          <w:lang w:bidi="ar-AE"/>
        </w:rPr>
        <w:t xml:space="preserve">: </w:t>
      </w:r>
      <w:r w:rsidRPr="0040441B">
        <w:rPr>
          <w:rFonts w:asciiTheme="majorBidi" w:hAnsiTheme="majorBidi" w:cs="Times New Roman" w:hint="cs"/>
          <w:b/>
          <w:bCs/>
          <w:sz w:val="28"/>
          <w:szCs w:val="28"/>
          <w:rtl/>
          <w:lang w:bidi="ar-AE"/>
        </w:rPr>
        <w:t>القواعد</w:t>
      </w:r>
      <w:r w:rsidRPr="0040441B">
        <w:rPr>
          <w:rFonts w:asciiTheme="majorBidi" w:hAnsiTheme="majorBidi" w:cs="Times New Roman"/>
          <w:b/>
          <w:bCs/>
          <w:sz w:val="28"/>
          <w:szCs w:val="28"/>
          <w:rtl/>
          <w:lang w:bidi="ar-AE"/>
        </w:rPr>
        <w:t xml:space="preserve"> </w:t>
      </w:r>
      <w:r w:rsidRPr="0040441B">
        <w:rPr>
          <w:rFonts w:asciiTheme="majorBidi" w:hAnsiTheme="majorBidi" w:cs="Times New Roman" w:hint="cs"/>
          <w:b/>
          <w:bCs/>
          <w:sz w:val="28"/>
          <w:szCs w:val="28"/>
          <w:rtl/>
          <w:lang w:bidi="ar-AE"/>
        </w:rPr>
        <w:t>العامة</w:t>
      </w:r>
      <w:r w:rsidRPr="0040441B">
        <w:rPr>
          <w:rFonts w:asciiTheme="majorBidi" w:hAnsiTheme="majorBidi" w:cs="Times New Roman"/>
          <w:b/>
          <w:bCs/>
          <w:sz w:val="28"/>
          <w:szCs w:val="28"/>
          <w:rtl/>
          <w:lang w:bidi="ar-AE"/>
        </w:rPr>
        <w:t xml:space="preserve"> </w:t>
      </w:r>
      <w:r w:rsidRPr="0040441B">
        <w:rPr>
          <w:rFonts w:asciiTheme="majorBidi" w:hAnsiTheme="majorBidi" w:cs="Times New Roman" w:hint="cs"/>
          <w:b/>
          <w:bCs/>
          <w:sz w:val="28"/>
          <w:szCs w:val="28"/>
          <w:rtl/>
          <w:lang w:bidi="ar-AE"/>
        </w:rPr>
        <w:t>لقبول</w:t>
      </w:r>
      <w:r w:rsidRPr="0040441B">
        <w:rPr>
          <w:rFonts w:asciiTheme="majorBidi" w:hAnsiTheme="majorBidi" w:cs="Times New Roman"/>
          <w:b/>
          <w:bCs/>
          <w:sz w:val="28"/>
          <w:szCs w:val="28"/>
          <w:rtl/>
          <w:lang w:bidi="ar-AE"/>
        </w:rPr>
        <w:t xml:space="preserve"> </w:t>
      </w:r>
      <w:r w:rsidRPr="0040441B">
        <w:rPr>
          <w:rFonts w:asciiTheme="majorBidi" w:hAnsiTheme="majorBidi" w:cs="Times New Roman" w:hint="cs"/>
          <w:b/>
          <w:bCs/>
          <w:sz w:val="28"/>
          <w:szCs w:val="28"/>
          <w:rtl/>
          <w:lang w:bidi="ar-AE"/>
        </w:rPr>
        <w:t>النشر</w:t>
      </w:r>
      <w:r w:rsidRPr="0040441B">
        <w:rPr>
          <w:rFonts w:asciiTheme="majorBidi" w:hAnsiTheme="majorBidi" w:cs="Times New Roman"/>
          <w:b/>
          <w:bCs/>
          <w:sz w:val="28"/>
          <w:szCs w:val="28"/>
          <w:rtl/>
          <w:lang w:bidi="ar-AE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</w:t>
      </w:r>
      <w:r w:rsidRPr="0040441B">
        <w:rPr>
          <w:rFonts w:asciiTheme="majorBidi" w:hAnsiTheme="majorBidi" w:cstheme="majorBidi"/>
          <w:color w:val="141823"/>
          <w:sz w:val="28"/>
          <w:szCs w:val="28"/>
          <w:rtl/>
          <w:lang w:bidi="ar"/>
        </w:rPr>
        <w:t xml:space="preserve">تقبل المجلة نشر البحوث </w:t>
      </w:r>
      <w:r w:rsidR="00592788">
        <w:rPr>
          <w:rFonts w:asciiTheme="majorBidi" w:hAnsiTheme="majorBidi" w:cstheme="majorBidi" w:hint="cs"/>
          <w:color w:val="141823"/>
          <w:sz w:val="28"/>
          <w:szCs w:val="28"/>
          <w:rtl/>
          <w:lang w:bidi="ar"/>
        </w:rPr>
        <w:t xml:space="preserve">باللغات </w:t>
      </w:r>
      <w:r w:rsidRPr="0040441B">
        <w:rPr>
          <w:rFonts w:asciiTheme="majorBidi" w:hAnsiTheme="majorBidi" w:cstheme="majorBidi"/>
          <w:color w:val="141823"/>
          <w:sz w:val="28"/>
          <w:szCs w:val="28"/>
          <w:rtl/>
          <w:lang w:bidi="ar"/>
        </w:rPr>
        <w:t>العربية والإنجليزية</w:t>
      </w:r>
      <w:r>
        <w:rPr>
          <w:rFonts w:asciiTheme="majorBidi" w:hAnsiTheme="majorBidi" w:cstheme="majorBidi" w:hint="cs"/>
          <w:color w:val="141823"/>
          <w:sz w:val="28"/>
          <w:szCs w:val="28"/>
          <w:rtl/>
          <w:lang w:bidi="ar"/>
        </w:rPr>
        <w:t xml:space="preserve"> والفرنسية</w:t>
      </w:r>
      <w:r w:rsidRPr="0040441B">
        <w:rPr>
          <w:rFonts w:asciiTheme="majorBidi" w:hAnsiTheme="majorBidi" w:cstheme="majorBidi"/>
          <w:color w:val="141823"/>
          <w:sz w:val="28"/>
          <w:szCs w:val="28"/>
          <w:rtl/>
          <w:lang w:bidi="ar"/>
        </w:rPr>
        <w:t>، والتي تتوافر فيها الشروط الآتية</w:t>
      </w:r>
      <w:r w:rsidR="00FF2273">
        <w:rPr>
          <w:rFonts w:asciiTheme="majorBidi" w:hAnsiTheme="majorBidi" w:cstheme="majorBidi" w:hint="cs"/>
          <w:b/>
          <w:bCs/>
          <w:sz w:val="28"/>
          <w:szCs w:val="28"/>
          <w:rtl/>
          <w:lang w:bidi="ar"/>
        </w:rPr>
        <w:t>:</w:t>
      </w:r>
    </w:p>
    <w:p w:rsidR="0040441B" w:rsidRDefault="0040441B" w:rsidP="00331496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40441B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أن يكون البحث أصيلاً ، وتتوافر فيه شروط البحث العلمي المعتمد على الأصول العلمية والمنهجية المتعارف عليها في كتابة البحوث </w:t>
      </w:r>
      <w:r w:rsidR="00AE716B">
        <w:rPr>
          <w:rFonts w:asciiTheme="majorBidi" w:hAnsiTheme="majorBidi" w:cstheme="majorBidi" w:hint="cs"/>
          <w:sz w:val="28"/>
          <w:szCs w:val="28"/>
          <w:rtl/>
          <w:lang w:bidi="ar"/>
        </w:rPr>
        <w:t>العلمية</w:t>
      </w:r>
    </w:p>
    <w:p w:rsidR="00AE716B" w:rsidRDefault="00AE716B" w:rsidP="00331496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E716B">
        <w:rPr>
          <w:rFonts w:asciiTheme="majorBidi" w:hAnsiTheme="majorBidi" w:cstheme="majorBidi"/>
          <w:sz w:val="28"/>
          <w:szCs w:val="28"/>
          <w:rtl/>
        </w:rPr>
        <w:t>يشترط في الأبحاث التي تنشر بالمجلة، أن لا يكون قد سبق نشرها في مجلة، أو دورية.</w:t>
      </w:r>
    </w:p>
    <w:p w:rsidR="00AE716B" w:rsidRDefault="00AE716B" w:rsidP="00F7367C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E716B">
        <w:rPr>
          <w:rFonts w:asciiTheme="majorBidi" w:hAnsiTheme="majorBidi" w:cstheme="majorBidi"/>
          <w:sz w:val="28"/>
          <w:szCs w:val="28"/>
          <w:rtl/>
        </w:rPr>
        <w:t>يتعين ألا يتجاوز حجم البحث (</w:t>
      </w:r>
      <w:r w:rsidRPr="00AE716B">
        <w:rPr>
          <w:rFonts w:asciiTheme="majorBidi" w:hAnsiTheme="majorBidi" w:cstheme="majorBidi" w:hint="cs"/>
          <w:sz w:val="28"/>
          <w:szCs w:val="28"/>
          <w:rtl/>
        </w:rPr>
        <w:t>30</w:t>
      </w:r>
      <w:r w:rsidRPr="00AE716B">
        <w:rPr>
          <w:rFonts w:asciiTheme="majorBidi" w:hAnsiTheme="majorBidi" w:cstheme="majorBidi"/>
          <w:sz w:val="28"/>
          <w:szCs w:val="28"/>
          <w:rtl/>
        </w:rPr>
        <w:t xml:space="preserve">) صفحة، بمسافة </w:t>
      </w:r>
      <w:r w:rsidR="00F7367C">
        <w:rPr>
          <w:rFonts w:asciiTheme="majorBidi" w:hAnsiTheme="majorBidi" w:cstheme="majorBidi" w:hint="cs"/>
          <w:sz w:val="28"/>
          <w:szCs w:val="28"/>
          <w:rtl/>
        </w:rPr>
        <w:t>مفردة</w:t>
      </w:r>
      <w:r>
        <w:rPr>
          <w:rFonts w:asciiTheme="majorBidi" w:hAnsiTheme="majorBidi" w:cstheme="majorBidi"/>
          <w:sz w:val="28"/>
          <w:szCs w:val="28"/>
          <w:rtl/>
        </w:rPr>
        <w:t>، ويرفق بالبحث ملخص ب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Pr="00AE716B">
        <w:rPr>
          <w:rFonts w:asciiTheme="majorBidi" w:hAnsiTheme="majorBidi" w:cstheme="majorBidi"/>
          <w:sz w:val="28"/>
          <w:szCs w:val="28"/>
          <w:rtl/>
        </w:rPr>
        <w:t>غة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أخرى غير المكتوب </w:t>
      </w:r>
      <w:r w:rsidR="00592788">
        <w:rPr>
          <w:rFonts w:asciiTheme="majorBidi" w:hAnsiTheme="majorBidi" w:cstheme="majorBidi" w:hint="cs"/>
          <w:sz w:val="28"/>
          <w:szCs w:val="28"/>
          <w:rtl/>
        </w:rPr>
        <w:t>بها</w:t>
      </w:r>
    </w:p>
    <w:p w:rsidR="00AE716B" w:rsidRDefault="00AE716B" w:rsidP="00331496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E716B">
        <w:rPr>
          <w:rFonts w:asciiTheme="majorBidi" w:hAnsiTheme="majorBidi" w:cstheme="majorBidi" w:hint="cs"/>
          <w:sz w:val="28"/>
          <w:szCs w:val="28"/>
          <w:rtl/>
          <w:lang w:bidi="ar"/>
        </w:rPr>
        <w:t>أن يكون البحث ملتزماً بدقة التوثيق، وحسن استخدام المصادر والمراجع، وتثبيت هوامش البحث ومراجعه في نهاية البحث</w:t>
      </w:r>
    </w:p>
    <w:p w:rsidR="00AE716B" w:rsidRDefault="00AE716B" w:rsidP="00331496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E716B">
        <w:rPr>
          <w:rFonts w:asciiTheme="majorBidi" w:hAnsiTheme="majorBidi" w:cstheme="majorBidi"/>
          <w:sz w:val="28"/>
          <w:szCs w:val="28"/>
          <w:rtl/>
        </w:rPr>
        <w:t>تحتفظ المجلة بكافة حقوق النشر.</w:t>
      </w:r>
    </w:p>
    <w:p w:rsidR="00AE716B" w:rsidRDefault="00AE716B" w:rsidP="00331496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E716B">
        <w:rPr>
          <w:rFonts w:asciiTheme="majorBidi" w:hAnsiTheme="majorBidi" w:cstheme="majorBidi"/>
          <w:sz w:val="28"/>
          <w:szCs w:val="28"/>
          <w:rtl/>
        </w:rPr>
        <w:t>تقرر المجلة صلاحية البحث للنشر فيها استناداً إلى رأي محكمين متخصصين</w:t>
      </w:r>
    </w:p>
    <w:p w:rsidR="00AE716B" w:rsidRDefault="00AE716B" w:rsidP="00331496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E716B">
        <w:rPr>
          <w:rFonts w:asciiTheme="majorBidi" w:hAnsiTheme="majorBidi" w:cstheme="majorBidi"/>
          <w:sz w:val="28"/>
          <w:szCs w:val="28"/>
          <w:rtl/>
        </w:rPr>
        <w:t>لا تلتزم المجلة برد أصول البحوث التي ترد إليها، سواء نشرت، أو لم تنشر</w:t>
      </w:r>
    </w:p>
    <w:p w:rsidR="00AE716B" w:rsidRPr="0040441B" w:rsidRDefault="002E5E68" w:rsidP="00331496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يخضع ترتيب المواد عند النشر لاعتبارات فنية لا علاقة لها بمكانة الباحث أو قيمة العمل</w:t>
      </w:r>
    </w:p>
    <w:p w:rsidR="00AE716B" w:rsidRDefault="00AE716B" w:rsidP="00AE716B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"/>
        </w:rPr>
      </w:pPr>
    </w:p>
    <w:p w:rsidR="00246664" w:rsidRPr="00AE716B" w:rsidRDefault="00AE716B" w:rsidP="00AE716B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716B">
        <w:rPr>
          <w:rFonts w:asciiTheme="majorBidi" w:hAnsiTheme="majorBidi" w:cstheme="majorBidi" w:hint="cs"/>
          <w:b/>
          <w:bCs/>
          <w:sz w:val="28"/>
          <w:szCs w:val="28"/>
          <w:rtl/>
          <w:lang w:bidi="ar"/>
        </w:rPr>
        <w:t>ثانياً : إجراءات النشر</w:t>
      </w:r>
      <w:r w:rsidR="00A57431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1C6704" w:rsidRDefault="00AE716B" w:rsidP="00F7367C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E716B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تُرسل البحوث والدراسات وجميع المراسلات المتعلقة بالمجلة إلى </w:t>
      </w:r>
      <w:r>
        <w:rPr>
          <w:rFonts w:asciiTheme="majorBidi" w:hAnsiTheme="majorBidi" w:cstheme="majorBidi" w:hint="cs"/>
          <w:sz w:val="28"/>
          <w:szCs w:val="28"/>
          <w:rtl/>
          <w:lang w:bidi="ar"/>
        </w:rPr>
        <w:t>ال</w:t>
      </w:r>
      <w:r w:rsidRPr="00AE716B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مجلة على عنوان </w:t>
      </w:r>
      <w:r w:rsidR="00F7367C">
        <w:rPr>
          <w:rFonts w:asciiTheme="majorBidi" w:hAnsiTheme="majorBidi" w:cstheme="majorBidi" w:hint="cs"/>
          <w:sz w:val="28"/>
          <w:szCs w:val="28"/>
          <w:rtl/>
        </w:rPr>
        <w:t>رئيس التحرير/مدير التحرير</w:t>
      </w:r>
    </w:p>
    <w:p w:rsidR="00AE716B" w:rsidRDefault="00AE716B" w:rsidP="00331496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ترسل البحوث إلى أعضاء في لجنة التحكيم لتقييم البحث ومدى صلاحيته للنشر</w:t>
      </w:r>
    </w:p>
    <w:p w:rsidR="00AE716B" w:rsidRDefault="00A57431" w:rsidP="00331496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A57431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يُخطَر الباحث بقرار صلاحية بحثه </w:t>
      </w:r>
      <w:r>
        <w:rPr>
          <w:rFonts w:asciiTheme="majorBidi" w:hAnsiTheme="majorBidi" w:cstheme="majorBidi" w:hint="cs"/>
          <w:sz w:val="28"/>
          <w:szCs w:val="28"/>
          <w:rtl/>
        </w:rPr>
        <w:t>للنشر و</w:t>
      </w:r>
      <w:r w:rsidR="00AE716B">
        <w:rPr>
          <w:rFonts w:asciiTheme="majorBidi" w:hAnsiTheme="majorBidi" w:cstheme="majorBidi" w:hint="cs"/>
          <w:sz w:val="28"/>
          <w:szCs w:val="28"/>
          <w:rtl/>
        </w:rPr>
        <w:t>ينشر البحث في العدد المخطط له وحسب ترتيب أولويات النشر</w:t>
      </w:r>
    </w:p>
    <w:p w:rsidR="00A57431" w:rsidRPr="00AE716B" w:rsidRDefault="00A57431" w:rsidP="00331496">
      <w:pPr>
        <w:pStyle w:val="ListParagraph"/>
        <w:numPr>
          <w:ilvl w:val="0"/>
          <w:numId w:val="2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A57431">
        <w:rPr>
          <w:rFonts w:asciiTheme="majorBidi" w:hAnsiTheme="majorBidi" w:cstheme="majorBidi" w:hint="cs"/>
          <w:sz w:val="28"/>
          <w:szCs w:val="28"/>
          <w:rtl/>
          <w:lang w:bidi="ar"/>
        </w:rPr>
        <w:t>في حالة ورود ملاحظات من المحكّمين، تُرسل تلك الملاحظات إلى الباحث لإجراء التعديلات اللازمة بموجبها، على أن تعاد للمجلة خلال مدة أقصاها شهر</w:t>
      </w:r>
    </w:p>
    <w:p w:rsidR="00A57431" w:rsidRDefault="00A57431" w:rsidP="0040441B">
      <w:pPr>
        <w:pStyle w:val="NormalWeb"/>
        <w:shd w:val="clear" w:color="auto" w:fill="FFFFFF"/>
        <w:bidi/>
        <w:jc w:val="lowKashida"/>
        <w:rPr>
          <w:rFonts w:asciiTheme="majorBidi" w:hAnsiTheme="majorBidi"/>
          <w:color w:val="141823"/>
          <w:sz w:val="28"/>
          <w:szCs w:val="28"/>
          <w:rtl/>
          <w:lang w:bidi="ar"/>
        </w:rPr>
      </w:pPr>
    </w:p>
    <w:p w:rsidR="00987CCE" w:rsidRDefault="00987CCE" w:rsidP="00987CCE">
      <w:pPr>
        <w:pStyle w:val="NormalWeb"/>
        <w:shd w:val="clear" w:color="auto" w:fill="FFFFFF"/>
        <w:bidi/>
        <w:jc w:val="lowKashida"/>
        <w:rPr>
          <w:rFonts w:asciiTheme="majorBidi" w:hAnsiTheme="majorBidi"/>
          <w:color w:val="141823"/>
          <w:sz w:val="28"/>
          <w:szCs w:val="28"/>
          <w:rtl/>
          <w:lang w:bidi="ar"/>
        </w:rPr>
      </w:pPr>
    </w:p>
    <w:p w:rsidR="00AE716B" w:rsidRPr="00A57431" w:rsidRDefault="00A57431" w:rsidP="00A57431">
      <w:pPr>
        <w:pStyle w:val="NormalWeb"/>
        <w:shd w:val="clear" w:color="auto" w:fill="FFFFFF"/>
        <w:bidi/>
        <w:jc w:val="lowKashida"/>
        <w:rPr>
          <w:rFonts w:asciiTheme="majorBidi" w:hAnsiTheme="majorBidi" w:cstheme="majorBidi"/>
          <w:b/>
          <w:bCs/>
          <w:color w:val="141823"/>
          <w:sz w:val="28"/>
          <w:szCs w:val="28"/>
          <w:rtl/>
          <w:lang w:bidi="ar"/>
        </w:rPr>
      </w:pPr>
      <w:r w:rsidRPr="00A57431">
        <w:rPr>
          <w:rFonts w:asciiTheme="majorBidi" w:hAnsiTheme="majorBidi" w:hint="cs"/>
          <w:b/>
          <w:bCs/>
          <w:color w:val="141823"/>
          <w:sz w:val="28"/>
          <w:szCs w:val="28"/>
          <w:rtl/>
          <w:lang w:bidi="ar"/>
        </w:rPr>
        <w:t>ثالثا: تعليمات</w:t>
      </w:r>
      <w:r w:rsidRPr="00A57431">
        <w:rPr>
          <w:rFonts w:asciiTheme="majorBidi" w:hAnsiTheme="majorBidi"/>
          <w:b/>
          <w:bCs/>
          <w:color w:val="141823"/>
          <w:sz w:val="28"/>
          <w:szCs w:val="28"/>
          <w:rtl/>
          <w:lang w:bidi="ar"/>
        </w:rPr>
        <w:t xml:space="preserve"> </w:t>
      </w:r>
      <w:r w:rsidRPr="00A57431">
        <w:rPr>
          <w:rFonts w:asciiTheme="majorBidi" w:hAnsiTheme="majorBidi" w:hint="cs"/>
          <w:b/>
          <w:bCs/>
          <w:color w:val="141823"/>
          <w:sz w:val="28"/>
          <w:szCs w:val="28"/>
          <w:rtl/>
          <w:lang w:bidi="ar"/>
        </w:rPr>
        <w:t>للباحثين</w:t>
      </w:r>
      <w:r w:rsidRPr="00A57431">
        <w:rPr>
          <w:rFonts w:asciiTheme="majorBidi" w:hAnsiTheme="majorBidi"/>
          <w:b/>
          <w:bCs/>
          <w:color w:val="141823"/>
          <w:sz w:val="28"/>
          <w:szCs w:val="28"/>
          <w:rtl/>
          <w:lang w:bidi="ar"/>
        </w:rPr>
        <w:t>:</w:t>
      </w:r>
    </w:p>
    <w:p w:rsidR="00A57431" w:rsidRPr="002E5E68" w:rsidRDefault="00A57431" w:rsidP="00331496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أن يتسم البحث بالأصالة والقيمة العلمية والمعرفية وبسلامة اللغة ودقتها</w:t>
      </w:r>
      <w:r w:rsidR="002E5E68" w:rsidRPr="002E5E6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2E5E68" w:rsidRPr="002E5E68">
        <w:rPr>
          <w:rFonts w:asciiTheme="majorBidi" w:hAnsiTheme="majorBidi" w:cstheme="majorBidi"/>
          <w:sz w:val="28"/>
          <w:szCs w:val="28"/>
          <w:rtl/>
          <w:lang w:bidi="ar-JO"/>
        </w:rPr>
        <w:t>ومراعاة علامات الترقيم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.</w:t>
      </w:r>
    </w:p>
    <w:p w:rsidR="00A57431" w:rsidRPr="002E5E68" w:rsidRDefault="00A57431" w:rsidP="00331496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ألا يكون البحث جزءاً من بحث سابق منشور، وأن يقدم الباحث إقراراً خطياً بألا يكون البحث منشوراً أو مرسلاً للنشر في مجلة أخرى.</w:t>
      </w:r>
    </w:p>
    <w:p w:rsidR="00A57431" w:rsidRPr="002E5E68" w:rsidRDefault="00A57431" w:rsidP="00E55315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في حال كان البحث مستلاً من رسالة علمية، يجب إجراء تغييرات تميزه عن الرسالة ال</w:t>
      </w:r>
      <w:r w:rsidR="00F7367C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علمية </w:t>
      </w:r>
      <w:r w:rsidR="00E55315">
        <w:rPr>
          <w:rFonts w:asciiTheme="majorBidi" w:hAnsiTheme="majorBidi" w:cstheme="majorBidi" w:hint="cs"/>
          <w:sz w:val="28"/>
          <w:szCs w:val="28"/>
          <w:rtl/>
          <w:lang w:bidi="ar-JO"/>
        </w:rPr>
        <w:t>ك</w:t>
      </w:r>
      <w:r w:rsidR="00F7367C">
        <w:rPr>
          <w:rFonts w:asciiTheme="majorBidi" w:hAnsiTheme="majorBidi" w:cstheme="majorBidi"/>
          <w:sz w:val="28"/>
          <w:szCs w:val="28"/>
          <w:rtl/>
          <w:lang w:bidi="ar-JO"/>
        </w:rPr>
        <w:t>إضافة معرفة علمية جديدة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، مع الإشارة في الصفحة الأولى من البحث أن البحث مستلاً من رسالة علمية.</w:t>
      </w:r>
    </w:p>
    <w:p w:rsidR="00A57431" w:rsidRPr="002E5E68" w:rsidRDefault="00A57431" w:rsidP="00331496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ألا يُذكر أسم الباحث أو أية إشارة له في متن البحث، وذلك لضمان سرية عملية التحكيم.</w:t>
      </w:r>
    </w:p>
    <w:p w:rsidR="002E5E68" w:rsidRDefault="002E5E68" w:rsidP="00331496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lang w:bidi="ar-JO"/>
        </w:rPr>
      </w:pP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الورق: من حجم (</w:t>
      </w:r>
      <w:r w:rsidRPr="002E5E68">
        <w:rPr>
          <w:rFonts w:asciiTheme="majorBidi" w:hAnsiTheme="majorBidi" w:cstheme="majorBidi"/>
          <w:sz w:val="28"/>
          <w:szCs w:val="28"/>
        </w:rPr>
        <w:t>A4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) بأبعاد (</w:t>
      </w:r>
      <w:r w:rsidRPr="002E5E68">
        <w:rPr>
          <w:rFonts w:asciiTheme="majorBidi" w:hAnsiTheme="majorBidi" w:cstheme="majorBidi"/>
          <w:sz w:val="28"/>
          <w:szCs w:val="28"/>
        </w:rPr>
        <w:t>21 x 29</w:t>
      </w:r>
      <w:r w:rsidR="00F7367C">
        <w:rPr>
          <w:rFonts w:asciiTheme="majorBidi" w:hAnsiTheme="majorBidi" w:cstheme="majorBidi"/>
          <w:sz w:val="28"/>
          <w:szCs w:val="28"/>
          <w:rtl/>
          <w:lang w:bidi="ar-JO"/>
        </w:rPr>
        <w:t>) سم</w:t>
      </w:r>
    </w:p>
    <w:p w:rsidR="002E5E68" w:rsidRPr="002E5E68" w:rsidRDefault="00F7367C" w:rsidP="00331496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JO"/>
        </w:rPr>
        <w:t>المسافة بين الأسطر: مفردة</w:t>
      </w:r>
    </w:p>
    <w:p w:rsidR="002E5E68" w:rsidRPr="002E5E68" w:rsidRDefault="002E5E68" w:rsidP="00331496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الخطوط: من برنامج وورد (</w:t>
      </w:r>
      <w:r w:rsidRPr="002E5E68">
        <w:rPr>
          <w:rFonts w:asciiTheme="majorBidi" w:hAnsiTheme="majorBidi" w:cstheme="majorBidi"/>
          <w:sz w:val="28"/>
          <w:szCs w:val="28"/>
        </w:rPr>
        <w:t>Word2010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) تحت نظام التشغيل (</w:t>
      </w:r>
      <w:r w:rsidRPr="002E5E68">
        <w:rPr>
          <w:rFonts w:asciiTheme="majorBidi" w:hAnsiTheme="majorBidi" w:cstheme="majorBidi"/>
          <w:sz w:val="28"/>
          <w:szCs w:val="28"/>
        </w:rPr>
        <w:t>Windows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) كما يلي:</w:t>
      </w:r>
    </w:p>
    <w:p w:rsidR="002E5E68" w:rsidRPr="002E5E68" w:rsidRDefault="002E5E68" w:rsidP="0022593D">
      <w:pPr>
        <w:pStyle w:val="ListParagraph"/>
        <w:numPr>
          <w:ilvl w:val="0"/>
          <w:numId w:val="4"/>
        </w:numPr>
        <w:spacing w:line="360" w:lineRule="auto"/>
        <w:jc w:val="lowKashida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2E5E6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نوع الخط: 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 xml:space="preserve">للغة العربية: </w:t>
      </w:r>
      <w:r w:rsidRPr="002E5E68">
        <w:rPr>
          <w:rFonts w:asciiTheme="majorBidi" w:hAnsiTheme="majorBidi" w:cstheme="majorBidi"/>
          <w:sz w:val="28"/>
          <w:szCs w:val="28"/>
        </w:rPr>
        <w:t>Simplified Arabic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، حجم الخط 14 غامق للعنوان الرئيس، 12 غامق للعناوين الفرعية، </w:t>
      </w:r>
      <w:r w:rsidR="0022593D">
        <w:rPr>
          <w:rFonts w:asciiTheme="majorBidi" w:hAnsiTheme="majorBidi" w:cstheme="majorBidi" w:hint="cs"/>
          <w:sz w:val="28"/>
          <w:szCs w:val="28"/>
          <w:rtl/>
          <w:lang w:bidi="ar-JO"/>
        </w:rPr>
        <w:t>14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عادي لباقي النصوص وترقيم الصفحات، </w:t>
      </w:r>
      <w:r w:rsidR="0022593D">
        <w:rPr>
          <w:rFonts w:asciiTheme="majorBidi" w:hAnsiTheme="majorBidi" w:cstheme="majorBidi" w:hint="cs"/>
          <w:sz w:val="28"/>
          <w:szCs w:val="28"/>
          <w:rtl/>
          <w:lang w:bidi="ar-JO"/>
        </w:rPr>
        <w:t>12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عادي للجداول والأشكال </w:t>
      </w:r>
      <w:r w:rsidR="0022593D">
        <w:rPr>
          <w:rFonts w:asciiTheme="majorBidi" w:hAnsiTheme="majorBidi" w:cstheme="majorBidi" w:hint="cs"/>
          <w:sz w:val="28"/>
          <w:szCs w:val="28"/>
          <w:rtl/>
          <w:lang w:bidi="ar-JO"/>
        </w:rPr>
        <w:t>و12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عادي للملخص والهوامش.</w:t>
      </w:r>
      <w:r w:rsidRPr="002E5E68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أما 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اللغة الإنجليزية: </w:t>
      </w:r>
      <w:r w:rsidRPr="002E5E68">
        <w:rPr>
          <w:rFonts w:asciiTheme="majorBidi" w:hAnsiTheme="majorBidi" w:cstheme="majorBidi"/>
          <w:sz w:val="28"/>
          <w:szCs w:val="28"/>
        </w:rPr>
        <w:t>Times New Roman</w:t>
      </w:r>
      <w:r w:rsidRPr="002E5E68">
        <w:rPr>
          <w:rFonts w:asciiTheme="majorBidi" w:hAnsiTheme="majorBidi" w:cstheme="majorBidi"/>
          <w:sz w:val="28"/>
          <w:szCs w:val="28"/>
          <w:rtl/>
          <w:lang w:bidi="ar-JO"/>
        </w:rPr>
        <w:t>، حجم الخط 14 غامق للعنوان الرئيس، 12 غامق للعناوين الفرعية، 12 عادي لباقي النصوص وترقيم الصفحات، 11 عادي للجداول والأشكال التوضيحية و10 عادي للملخص والهوامش</w:t>
      </w:r>
    </w:p>
    <w:p w:rsidR="001C6704" w:rsidRPr="0040441B" w:rsidRDefault="001C6704" w:rsidP="0040441B">
      <w:pPr>
        <w:pStyle w:val="NormalWeb"/>
        <w:shd w:val="clear" w:color="auto" w:fill="FFFFFF"/>
        <w:bidi/>
        <w:jc w:val="lowKashida"/>
        <w:rPr>
          <w:rFonts w:asciiTheme="majorBidi" w:hAnsiTheme="majorBidi" w:cstheme="majorBidi"/>
          <w:color w:val="141823"/>
          <w:sz w:val="28"/>
          <w:szCs w:val="28"/>
          <w:rtl/>
          <w:lang w:bidi="ar"/>
        </w:rPr>
      </w:pPr>
    </w:p>
    <w:sectPr w:rsidR="001C6704" w:rsidRPr="0040441B" w:rsidSect="00D17179">
      <w:headerReference w:type="default" r:id="rId7"/>
      <w:footerReference w:type="default" r:id="rId8"/>
      <w:pgSz w:w="11906" w:h="16838" w:code="9"/>
      <w:pgMar w:top="1440" w:right="1440" w:bottom="1440" w:left="1440" w:header="576" w:footer="57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06" w:rsidRDefault="00E74106" w:rsidP="00987CCE">
      <w:pPr>
        <w:spacing w:after="0" w:line="240" w:lineRule="auto"/>
      </w:pPr>
      <w:r>
        <w:separator/>
      </w:r>
    </w:p>
  </w:endnote>
  <w:endnote w:type="continuationSeparator" w:id="0">
    <w:p w:rsidR="00E74106" w:rsidRDefault="00E74106" w:rsidP="0098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30313405"/>
      <w:docPartObj>
        <w:docPartGallery w:val="Page Numbers (Bottom of Page)"/>
        <w:docPartUnique/>
      </w:docPartObj>
    </w:sdtPr>
    <w:sdtEndPr/>
    <w:sdtContent>
      <w:p w:rsidR="00987CCE" w:rsidRDefault="00987CC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55361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87CCE" w:rsidRDefault="00987C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A616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87CCE" w:rsidRDefault="00987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06" w:rsidRDefault="00E74106" w:rsidP="00987CCE">
      <w:pPr>
        <w:spacing w:after="0" w:line="240" w:lineRule="auto"/>
      </w:pPr>
      <w:r>
        <w:separator/>
      </w:r>
    </w:p>
  </w:footnote>
  <w:footnote w:type="continuationSeparator" w:id="0">
    <w:p w:rsidR="00E74106" w:rsidRDefault="00E74106" w:rsidP="0098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89" w:rsidRPr="00E43689" w:rsidRDefault="00E43689" w:rsidP="00E4368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8306"/>
      </w:tabs>
      <w:spacing w:after="0" w:line="240" w:lineRule="auto"/>
      <w:jc w:val="center"/>
      <w:rPr>
        <w:rFonts w:ascii="Arial" w:eastAsia="Calibri" w:hAnsi="Arial" w:cs="Arial"/>
        <w:b/>
        <w:bCs/>
        <w:color w:val="000000"/>
        <w:sz w:val="28"/>
        <w:szCs w:val="28"/>
        <w:rtl/>
      </w:rPr>
    </w:pPr>
    <w:r w:rsidRPr="00E43689">
      <w:rPr>
        <w:rFonts w:ascii="Arial" w:eastAsia="Calibri" w:hAnsi="Arial" w:cs="Arial" w:hint="cs"/>
        <w:b/>
        <w:bCs/>
        <w:color w:val="000000"/>
        <w:sz w:val="28"/>
        <w:szCs w:val="28"/>
        <w:rtl/>
      </w:rPr>
      <w:t>المجلة العربية للأرشيف والتوثيق والمعلومات</w:t>
    </w:r>
  </w:p>
  <w:p w:rsidR="00E43689" w:rsidRPr="00E43689" w:rsidRDefault="00E43689" w:rsidP="00E43689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rtl/>
      </w:rPr>
    </w:pPr>
    <w:r w:rsidRPr="00E43689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Arab Journal for Archives, Documentation and Information(AJADI)</w:t>
    </w:r>
    <w:r w:rsidRPr="00E43689">
      <w:rPr>
        <w:rFonts w:ascii="Times New Roman" w:eastAsia="Times New Roman" w:hAnsi="Times New Roman" w:cs="Times New Roman" w:hint="cs"/>
        <w:b/>
        <w:bCs/>
        <w:color w:val="000000"/>
        <w:sz w:val="24"/>
        <w:szCs w:val="24"/>
        <w:rtl/>
      </w:rPr>
      <w:t xml:space="preserve"> </w:t>
    </w:r>
  </w:p>
  <w:p w:rsidR="00E43689" w:rsidRPr="00E43689" w:rsidRDefault="00DE07E8" w:rsidP="00DE07E8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Calibri" w:eastAsia="Calibri" w:hAnsi="Calibri" w:cs="Arial"/>
        <w:color w:val="000000"/>
        <w:rtl/>
        <w:lang w:bidi="ar-SY"/>
      </w:rPr>
    </w:pPr>
    <w:r w:rsidRPr="00DE07E8">
      <w:rPr>
        <w:rFonts w:ascii="Calibri" w:eastAsia="Calibri" w:hAnsi="Calibri" w:cs="Arial"/>
        <w:color w:val="000000"/>
        <w:lang w:bidi="ar-SY"/>
      </w:rPr>
      <w:t>REVUE ARABE D'ARCHIVES D'DOCUMENTATION &amp; D'INFORMATION</w:t>
    </w:r>
  </w:p>
  <w:p w:rsidR="00E43689" w:rsidRPr="00E43689" w:rsidRDefault="00E43689" w:rsidP="00E43689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color w:val="000000"/>
        <w:rtl/>
      </w:rPr>
    </w:pPr>
    <w:r w:rsidRPr="00E43689">
      <w:rPr>
        <w:rFonts w:ascii="Calibri" w:eastAsia="Calibri" w:hAnsi="Calibri" w:cs="Arial" w:hint="cs"/>
        <w:color w:val="000000"/>
        <w:rtl/>
      </w:rPr>
      <w:t>مجلة محكمة متخصصة تعنى بنشر الدراسات والبحوث العلمية في مجال الأرشفة والتوثيق والمكتبات والمعلومات</w:t>
    </w:r>
  </w:p>
  <w:p w:rsidR="00E43689" w:rsidRPr="00E43689" w:rsidRDefault="00E43689" w:rsidP="00E43689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color w:val="000000"/>
        <w:rtl/>
      </w:rPr>
    </w:pPr>
    <w:r w:rsidRPr="00E43689">
      <w:rPr>
        <w:rFonts w:ascii="Calibri" w:eastAsia="Calibri" w:hAnsi="Calibri" w:cs="Arial" w:hint="cs"/>
        <w:color w:val="000000"/>
        <w:rtl/>
      </w:rPr>
      <w:t>مؤسسها الاستاذ الدكتور عبد الجليل التميمي</w:t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33"/>
      <w:gridCol w:w="2687"/>
    </w:tblGrid>
    <w:tr w:rsidR="00E43689" w:rsidRPr="00E43689" w:rsidTr="006A6163">
      <w:trPr>
        <w:trHeight w:val="422"/>
        <w:jc w:val="center"/>
      </w:trPr>
      <w:tc>
        <w:tcPr>
          <w:tcW w:w="3433" w:type="dxa"/>
          <w:shd w:val="clear" w:color="auto" w:fill="auto"/>
        </w:tcPr>
        <w:p w:rsidR="00E43689" w:rsidRPr="00E43689" w:rsidRDefault="00E43689" w:rsidP="00E43689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alibri" w:eastAsia="Calibri" w:hAnsi="Calibri" w:cs="Arial"/>
              <w:color w:val="000000"/>
              <w:rtl/>
              <w:lang w:bidi="ar-AE"/>
            </w:rPr>
          </w:pP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رئيس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 xml:space="preserve"> 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التحرير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 xml:space="preserve">: 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أ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 xml:space="preserve">. 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د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 xml:space="preserve">. 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جاسم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 xml:space="preserve"> 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محمد جرجيس</w:t>
          </w:r>
        </w:p>
      </w:tc>
      <w:tc>
        <w:tcPr>
          <w:tcW w:w="2687" w:type="dxa"/>
          <w:shd w:val="clear" w:color="auto" w:fill="auto"/>
        </w:tcPr>
        <w:p w:rsidR="00E43689" w:rsidRPr="00E43689" w:rsidRDefault="00E43689" w:rsidP="00E4368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Calibri" w:hAnsi="Calibri" w:cs="Arial"/>
              <w:color w:val="0000FF"/>
              <w:u w:val="single"/>
              <w:rtl/>
              <w:lang w:bidi="ar-SY"/>
            </w:rPr>
          </w:pPr>
          <w:r w:rsidRPr="00E43689">
            <w:rPr>
              <w:rFonts w:ascii="Calibri" w:eastAsia="Calibri" w:hAnsi="Calibri" w:cs="Arial"/>
              <w:color w:val="0000FF"/>
              <w:u w:val="single"/>
              <w:rtl/>
              <w:lang w:bidi="ar-SY"/>
            </w:rPr>
            <w:t xml:space="preserve"> </w:t>
          </w:r>
          <w:r w:rsidRPr="00E43689">
            <w:rPr>
              <w:rFonts w:ascii="Calibri" w:eastAsia="Calibri" w:hAnsi="Calibri" w:cs="Arial"/>
              <w:color w:val="0000FF"/>
              <w:u w:val="single"/>
              <w:lang w:bidi="ar-SY"/>
            </w:rPr>
            <w:t>jassimjirjees@yahoo.com</w:t>
          </w:r>
        </w:p>
      </w:tc>
    </w:tr>
    <w:tr w:rsidR="00E43689" w:rsidRPr="00E43689" w:rsidTr="006A6163">
      <w:trPr>
        <w:jc w:val="center"/>
      </w:trPr>
      <w:tc>
        <w:tcPr>
          <w:tcW w:w="3433" w:type="dxa"/>
          <w:shd w:val="clear" w:color="auto" w:fill="auto"/>
        </w:tcPr>
        <w:p w:rsidR="00E43689" w:rsidRPr="00E43689" w:rsidRDefault="00E43689" w:rsidP="00E43689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alibri" w:eastAsia="Calibri" w:hAnsi="Calibri" w:cs="Arial"/>
              <w:color w:val="000000"/>
              <w:rtl/>
              <w:lang w:bidi="ar-SY"/>
            </w:rPr>
          </w:pP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مدير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 xml:space="preserve"> 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التحرير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>: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 xml:space="preserve">         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 xml:space="preserve"> </w:t>
          </w:r>
          <w:r w:rsidR="001C7728">
            <w:rPr>
              <w:rFonts w:ascii="Calibri" w:eastAsia="Calibri" w:hAnsi="Calibri" w:cs="Arial" w:hint="cs"/>
              <w:color w:val="000000"/>
              <w:rtl/>
              <w:lang w:bidi="ar-SY"/>
            </w:rPr>
            <w:t xml:space="preserve">أ. 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عماد محمد</w:t>
          </w:r>
          <w:r w:rsidRPr="00E43689">
            <w:rPr>
              <w:rFonts w:ascii="Calibri" w:eastAsia="Calibri" w:hAnsi="Calibri" w:cs="Arial"/>
              <w:color w:val="000000"/>
              <w:rtl/>
              <w:lang w:bidi="ar-SY"/>
            </w:rPr>
            <w:t xml:space="preserve"> </w:t>
          </w:r>
          <w:r w:rsidRPr="00E43689">
            <w:rPr>
              <w:rFonts w:ascii="Calibri" w:eastAsia="Calibri" w:hAnsi="Calibri" w:cs="Arial" w:hint="cs"/>
              <w:color w:val="000000"/>
              <w:rtl/>
              <w:lang w:bidi="ar-SY"/>
            </w:rPr>
            <w:t>أبوعيد</w:t>
          </w:r>
        </w:p>
      </w:tc>
      <w:tc>
        <w:tcPr>
          <w:tcW w:w="2687" w:type="dxa"/>
          <w:shd w:val="clear" w:color="auto" w:fill="auto"/>
        </w:tcPr>
        <w:p w:rsidR="00E43689" w:rsidRDefault="00E74106" w:rsidP="00E4368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Calibri" w:hAnsi="Calibri" w:cs="Arial"/>
              <w:color w:val="0000FF"/>
              <w:u w:val="single"/>
              <w:rtl/>
              <w:lang w:bidi="ar-SY"/>
            </w:rPr>
          </w:pPr>
          <w:hyperlink r:id="rId1" w:history="1">
            <w:r w:rsidR="00E43689" w:rsidRPr="00E43689">
              <w:rPr>
                <w:rFonts w:ascii="Calibri" w:eastAsia="Calibri" w:hAnsi="Calibri" w:cs="Arial"/>
                <w:color w:val="0000FF"/>
                <w:u w:val="single"/>
                <w:lang w:bidi="ar-SY"/>
              </w:rPr>
              <w:t>abueidemad@gmail.com</w:t>
            </w:r>
          </w:hyperlink>
        </w:p>
        <w:p w:rsidR="006A6163" w:rsidRPr="00E43689" w:rsidRDefault="006A6163" w:rsidP="006A6163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Calibri" w:eastAsia="Calibri" w:hAnsi="Calibri" w:cs="Arial"/>
              <w:color w:val="000000"/>
              <w:rtl/>
              <w:lang w:bidi="ar-AE"/>
            </w:rPr>
          </w:pPr>
        </w:p>
      </w:tc>
    </w:tr>
    <w:tr w:rsidR="006A6163" w:rsidRPr="00E43689" w:rsidTr="006A6163">
      <w:trPr>
        <w:jc w:val="center"/>
      </w:trPr>
      <w:tc>
        <w:tcPr>
          <w:tcW w:w="3433" w:type="dxa"/>
          <w:shd w:val="clear" w:color="auto" w:fill="auto"/>
        </w:tcPr>
        <w:p w:rsidR="006A6163" w:rsidRPr="00E43689" w:rsidRDefault="006A6163" w:rsidP="006A616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Calibri" w:hAnsi="Calibri" w:cs="Arial" w:hint="cs"/>
              <w:color w:val="000000"/>
              <w:rtl/>
              <w:lang w:bidi="ar-SY"/>
            </w:rPr>
          </w:pPr>
          <w:r>
            <w:rPr>
              <w:rFonts w:ascii="Calibri" w:eastAsia="Calibri" w:hAnsi="Calibri" w:cs="Arial" w:hint="cs"/>
              <w:color w:val="000000"/>
              <w:rtl/>
              <w:lang w:bidi="ar-SY"/>
            </w:rPr>
            <w:t>سكرتير التحرير :       أ. وسام يوسف مصلح</w:t>
          </w:r>
        </w:p>
      </w:tc>
      <w:tc>
        <w:tcPr>
          <w:tcW w:w="2687" w:type="dxa"/>
          <w:shd w:val="clear" w:color="auto" w:fill="auto"/>
        </w:tcPr>
        <w:p w:rsidR="006A6163" w:rsidRDefault="006A6163" w:rsidP="00E4368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Calibri" w:hAnsi="Calibri" w:cs="Arial"/>
              <w:color w:val="0000FF"/>
              <w:u w:val="single"/>
              <w:lang w:bidi="ar-SY"/>
            </w:rPr>
          </w:pPr>
          <w:r>
            <w:rPr>
              <w:rFonts w:ascii="Calibri" w:eastAsia="Calibri" w:hAnsi="Calibri" w:cs="Arial"/>
              <w:color w:val="0000FF"/>
              <w:u w:val="single"/>
              <w:lang w:bidi="ar-SY"/>
            </w:rPr>
            <w:t>wmousleh@yahoo.com</w:t>
          </w:r>
        </w:p>
      </w:tc>
    </w:tr>
  </w:tbl>
  <w:p w:rsidR="00987CCE" w:rsidRDefault="00E74106">
    <w:pPr>
      <w:pStyle w:val="Header"/>
    </w:pPr>
    <w:r>
      <w:rPr>
        <w:rFonts w:ascii="Calibri" w:eastAsia="Calibri" w:hAnsi="Calibri" w:cs="Arial"/>
        <w:color w:val="000000"/>
        <w:lang w:bidi="ar-SY"/>
      </w:rPr>
      <w:pict>
        <v:rect id="_x0000_i1025" style="width:415.3pt;height:3pt" o:hralign="right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1D9"/>
    <w:multiLevelType w:val="hybridMultilevel"/>
    <w:tmpl w:val="529A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7076"/>
    <w:multiLevelType w:val="hybridMultilevel"/>
    <w:tmpl w:val="DABE4642"/>
    <w:lvl w:ilvl="0" w:tplc="7444F9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6EC0"/>
    <w:multiLevelType w:val="hybridMultilevel"/>
    <w:tmpl w:val="24CA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6D91"/>
    <w:multiLevelType w:val="hybridMultilevel"/>
    <w:tmpl w:val="57688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302C"/>
    <w:multiLevelType w:val="hybridMultilevel"/>
    <w:tmpl w:val="9ADC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64"/>
    <w:rsid w:val="00004347"/>
    <w:rsid w:val="0005288F"/>
    <w:rsid w:val="0007059F"/>
    <w:rsid w:val="00086CED"/>
    <w:rsid w:val="00096CD4"/>
    <w:rsid w:val="000C6CBC"/>
    <w:rsid w:val="000D6E9B"/>
    <w:rsid w:val="000E2DFE"/>
    <w:rsid w:val="00103E79"/>
    <w:rsid w:val="0016322E"/>
    <w:rsid w:val="001830FF"/>
    <w:rsid w:val="00183415"/>
    <w:rsid w:val="001C1CF0"/>
    <w:rsid w:val="001C4E0C"/>
    <w:rsid w:val="001C6704"/>
    <w:rsid w:val="001C7728"/>
    <w:rsid w:val="001E4F58"/>
    <w:rsid w:val="002053A1"/>
    <w:rsid w:val="00217D6B"/>
    <w:rsid w:val="0022593D"/>
    <w:rsid w:val="00230731"/>
    <w:rsid w:val="002448E8"/>
    <w:rsid w:val="00245AB3"/>
    <w:rsid w:val="00246664"/>
    <w:rsid w:val="002472EA"/>
    <w:rsid w:val="00257AE5"/>
    <w:rsid w:val="0028209D"/>
    <w:rsid w:val="00293FE5"/>
    <w:rsid w:val="002D3B5A"/>
    <w:rsid w:val="002E0D63"/>
    <w:rsid w:val="002E5E68"/>
    <w:rsid w:val="002F2CB8"/>
    <w:rsid w:val="002F3949"/>
    <w:rsid w:val="00331496"/>
    <w:rsid w:val="003479B8"/>
    <w:rsid w:val="003B03D6"/>
    <w:rsid w:val="003B7C3D"/>
    <w:rsid w:val="003E7D15"/>
    <w:rsid w:val="0040441B"/>
    <w:rsid w:val="00450A62"/>
    <w:rsid w:val="004A770E"/>
    <w:rsid w:val="00512C41"/>
    <w:rsid w:val="00525765"/>
    <w:rsid w:val="00542F78"/>
    <w:rsid w:val="00577985"/>
    <w:rsid w:val="00592788"/>
    <w:rsid w:val="005C56D2"/>
    <w:rsid w:val="005E5CD5"/>
    <w:rsid w:val="005E71BD"/>
    <w:rsid w:val="005F16C5"/>
    <w:rsid w:val="005F3207"/>
    <w:rsid w:val="005F54B3"/>
    <w:rsid w:val="0061418E"/>
    <w:rsid w:val="0064688E"/>
    <w:rsid w:val="00654AF4"/>
    <w:rsid w:val="006A6163"/>
    <w:rsid w:val="006F42A5"/>
    <w:rsid w:val="007819C2"/>
    <w:rsid w:val="00797067"/>
    <w:rsid w:val="007C5617"/>
    <w:rsid w:val="007E5FA9"/>
    <w:rsid w:val="007F6183"/>
    <w:rsid w:val="00814E92"/>
    <w:rsid w:val="00817611"/>
    <w:rsid w:val="00842399"/>
    <w:rsid w:val="00855712"/>
    <w:rsid w:val="0088317B"/>
    <w:rsid w:val="008B1DC8"/>
    <w:rsid w:val="008B76BE"/>
    <w:rsid w:val="008E204B"/>
    <w:rsid w:val="0092213B"/>
    <w:rsid w:val="009240E5"/>
    <w:rsid w:val="009308A6"/>
    <w:rsid w:val="00956F53"/>
    <w:rsid w:val="009856F0"/>
    <w:rsid w:val="00987CCE"/>
    <w:rsid w:val="009926C1"/>
    <w:rsid w:val="009B0505"/>
    <w:rsid w:val="009D640D"/>
    <w:rsid w:val="009E1F80"/>
    <w:rsid w:val="00A3413A"/>
    <w:rsid w:val="00A57431"/>
    <w:rsid w:val="00A67E20"/>
    <w:rsid w:val="00A72407"/>
    <w:rsid w:val="00A90F01"/>
    <w:rsid w:val="00AB40E4"/>
    <w:rsid w:val="00AB423C"/>
    <w:rsid w:val="00AC6825"/>
    <w:rsid w:val="00AD62FB"/>
    <w:rsid w:val="00AE716B"/>
    <w:rsid w:val="00B61930"/>
    <w:rsid w:val="00BA7B0C"/>
    <w:rsid w:val="00BC14F3"/>
    <w:rsid w:val="00BC7911"/>
    <w:rsid w:val="00BD4431"/>
    <w:rsid w:val="00C8631D"/>
    <w:rsid w:val="00CA5F3C"/>
    <w:rsid w:val="00D06E32"/>
    <w:rsid w:val="00D1097F"/>
    <w:rsid w:val="00D17179"/>
    <w:rsid w:val="00D24262"/>
    <w:rsid w:val="00D324D4"/>
    <w:rsid w:val="00D33214"/>
    <w:rsid w:val="00D34FCA"/>
    <w:rsid w:val="00D844A8"/>
    <w:rsid w:val="00DD64D7"/>
    <w:rsid w:val="00DE07E8"/>
    <w:rsid w:val="00E36716"/>
    <w:rsid w:val="00E43689"/>
    <w:rsid w:val="00E55315"/>
    <w:rsid w:val="00E61D0F"/>
    <w:rsid w:val="00E73F42"/>
    <w:rsid w:val="00E74106"/>
    <w:rsid w:val="00E91614"/>
    <w:rsid w:val="00E925D6"/>
    <w:rsid w:val="00EA5062"/>
    <w:rsid w:val="00ED7A93"/>
    <w:rsid w:val="00EE49FB"/>
    <w:rsid w:val="00EE6218"/>
    <w:rsid w:val="00EF028F"/>
    <w:rsid w:val="00F0542E"/>
    <w:rsid w:val="00F17458"/>
    <w:rsid w:val="00F2259C"/>
    <w:rsid w:val="00F7367C"/>
    <w:rsid w:val="00F820E5"/>
    <w:rsid w:val="00F87A98"/>
    <w:rsid w:val="00FA096F"/>
    <w:rsid w:val="00FB447E"/>
    <w:rsid w:val="00FC301C"/>
    <w:rsid w:val="00FD1432"/>
    <w:rsid w:val="00FF2273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5DADC-EB0C-4CC5-91A8-D859DD0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704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4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CE"/>
  </w:style>
  <w:style w:type="paragraph" w:styleId="Footer">
    <w:name w:val="footer"/>
    <w:basedOn w:val="Normal"/>
    <w:link w:val="FooterChar"/>
    <w:uiPriority w:val="99"/>
    <w:unhideWhenUsed/>
    <w:rsid w:val="0098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550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285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0930">
                                          <w:marLeft w:val="0"/>
                                          <w:marRight w:val="-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91654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2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43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6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425">
              <w:marLeft w:val="0"/>
              <w:marRight w:val="120"/>
              <w:marTop w:val="0"/>
              <w:marBottom w:val="135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69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28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290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9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53329">
                                          <w:marLeft w:val="0"/>
                                          <w:marRight w:val="-2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56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6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ueidem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Mohammed Abu Eid</dc:creator>
  <cp:lastModifiedBy>BC</cp:lastModifiedBy>
  <cp:revision>17</cp:revision>
  <cp:lastPrinted>2018-12-02T09:59:00Z</cp:lastPrinted>
  <dcterms:created xsi:type="dcterms:W3CDTF">2016-02-29T03:55:00Z</dcterms:created>
  <dcterms:modified xsi:type="dcterms:W3CDTF">2018-12-02T09:59:00Z</dcterms:modified>
</cp:coreProperties>
</file>